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C2C0581" w14:textId="77777777" w:rsidTr="00A357CC">
        <w:tc>
          <w:tcPr>
            <w:tcW w:w="4747" w:type="dxa"/>
          </w:tcPr>
          <w:p w14:paraId="5C2C057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C2C0580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C2C0584" w14:textId="77777777" w:rsidTr="00A357CC">
        <w:tc>
          <w:tcPr>
            <w:tcW w:w="4747" w:type="dxa"/>
          </w:tcPr>
          <w:p w14:paraId="5C2C058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C2C0583" w14:textId="74AFF992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09779E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09779E">
              <w:rPr>
                <w:rFonts w:ascii="Times New Roman" w:hAnsi="Times New Roman"/>
                <w:spacing w:val="20"/>
                <w:sz w:val="24"/>
                <w:szCs w:val="24"/>
              </w:rPr>
              <w:t>14.03.2023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09779E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09779E">
              <w:rPr>
                <w:rFonts w:ascii="Times New Roman" w:hAnsi="Times New Roman"/>
                <w:spacing w:val="20"/>
                <w:sz w:val="24"/>
                <w:szCs w:val="24"/>
              </w:rPr>
              <w:t>2-4/23/154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C2C0587" w14:textId="77777777" w:rsidTr="00A357CC">
        <w:tc>
          <w:tcPr>
            <w:tcW w:w="4747" w:type="dxa"/>
          </w:tcPr>
          <w:p w14:paraId="5C2C058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C2C058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C2C058A" w14:textId="77777777" w:rsidTr="00A357CC">
        <w:tc>
          <w:tcPr>
            <w:tcW w:w="4747" w:type="dxa"/>
          </w:tcPr>
          <w:p w14:paraId="5C2C0588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C2C058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C2C058D" w14:textId="77777777" w:rsidTr="00A357CC">
        <w:tc>
          <w:tcPr>
            <w:tcW w:w="4747" w:type="dxa"/>
          </w:tcPr>
          <w:p w14:paraId="5C2C058B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C2C058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C2C058E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2C058F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C2C059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2C059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C2C059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2C059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C2C059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2C059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C2C059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2C0596" w14:textId="7169F9D3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09779E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09779E">
              <w:rPr>
                <w:rFonts w:ascii="Times New Roman" w:hAnsi="Times New Roman"/>
                <w:b/>
                <w:sz w:val="24"/>
                <w:szCs w:val="24"/>
              </w:rPr>
              <w:t>Tapa valla 2023. aasta I lisaeelarve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C2C059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2C059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2C0599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C2C059C" w14:textId="77777777" w:rsidTr="00435C14">
        <w:tc>
          <w:tcPr>
            <w:tcW w:w="9354" w:type="dxa"/>
            <w:gridSpan w:val="2"/>
          </w:tcPr>
          <w:p w14:paraId="61D1AD5F" w14:textId="77777777" w:rsidR="00942AE3" w:rsidRDefault="00942AE3" w:rsidP="00942AE3">
            <w:pPr>
              <w:pStyle w:val="Default"/>
            </w:pPr>
          </w:p>
          <w:p w14:paraId="5C2C059B" w14:textId="52BFE86D" w:rsidR="00A357CC" w:rsidRPr="00942AE3" w:rsidRDefault="00942AE3" w:rsidP="00942AE3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E3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22 lõige 1 punkt 1, kohaliku omavalitsuse üksuse finantsjuhtimise seaduse § 23 lõike 2 ning Tapa Vallavolikogu 27.06.2018. aasta määruse nr 22 „Tapa valla finantsjuhtimise kord“ §7 lõike 1 alusel:</w:t>
            </w:r>
          </w:p>
        </w:tc>
      </w:tr>
      <w:tr w:rsidR="00A357CC" w14:paraId="5C2C059E" w14:textId="77777777" w:rsidTr="00435C14">
        <w:tc>
          <w:tcPr>
            <w:tcW w:w="9354" w:type="dxa"/>
            <w:gridSpan w:val="2"/>
          </w:tcPr>
          <w:p w14:paraId="5C2C059D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88E370" w14:textId="025B0B1A" w:rsidR="00942AE3" w:rsidRDefault="00942AE3" w:rsidP="00942AE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§ 1. Kinnitada Tapa valla 2023 aasta lisaeelarve I vastavalt lisale 1. </w:t>
      </w:r>
    </w:p>
    <w:p w14:paraId="79C58363" w14:textId="77777777" w:rsidR="00942AE3" w:rsidRDefault="00942AE3" w:rsidP="00942AE3">
      <w:pPr>
        <w:pStyle w:val="Default"/>
        <w:rPr>
          <w:sz w:val="23"/>
          <w:szCs w:val="23"/>
        </w:rPr>
      </w:pPr>
    </w:p>
    <w:p w14:paraId="2B8A2D76" w14:textId="7C6F816C" w:rsidR="00942AE3" w:rsidRDefault="00942AE3" w:rsidP="00942AE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§ 2. Kinnitada Tapa valla 2023. aasta lisaeelarve I põhitegevuse tulud summas 629 652 eurot vastavalt lisale 2. </w:t>
      </w:r>
    </w:p>
    <w:p w14:paraId="5CC50D42" w14:textId="77777777" w:rsidR="00942AE3" w:rsidRDefault="00942AE3" w:rsidP="00942AE3">
      <w:pPr>
        <w:pStyle w:val="Default"/>
        <w:rPr>
          <w:sz w:val="23"/>
          <w:szCs w:val="23"/>
        </w:rPr>
      </w:pPr>
    </w:p>
    <w:p w14:paraId="6EFEBF63" w14:textId="16C18CF2" w:rsidR="00942AE3" w:rsidRDefault="00942AE3" w:rsidP="00942AE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§ 3. Kinnitada Tapa valla 2023. aasta lisaeelarve I põhitegevuse kulud ja investeerimistegevuse väljaminekud summas 1 020 736 eurot vastavalt lisale 3. </w:t>
      </w:r>
    </w:p>
    <w:p w14:paraId="1A48DC3C" w14:textId="77777777" w:rsidR="00942AE3" w:rsidRDefault="00942AE3" w:rsidP="00942AE3">
      <w:pPr>
        <w:pStyle w:val="Default"/>
        <w:rPr>
          <w:sz w:val="23"/>
          <w:szCs w:val="23"/>
        </w:rPr>
      </w:pPr>
    </w:p>
    <w:p w14:paraId="3E0129A8" w14:textId="7835A5BD" w:rsidR="00942AE3" w:rsidRDefault="00942AE3" w:rsidP="00942AE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§ 4. Tapa Vallavalitsus võib eelarveaasta jooksul täiendavalt eraldatud sihtotstarbeliste eraldiste saamisel lisada need laekumised ja nendele vastavad kulud valla eelarvesse, informeerides sellest volikogu. </w:t>
      </w:r>
    </w:p>
    <w:p w14:paraId="3D24297D" w14:textId="77777777" w:rsidR="00942AE3" w:rsidRDefault="00942AE3" w:rsidP="00942AE3">
      <w:pPr>
        <w:pStyle w:val="Default"/>
        <w:rPr>
          <w:sz w:val="23"/>
          <w:szCs w:val="23"/>
        </w:rPr>
      </w:pPr>
    </w:p>
    <w:p w14:paraId="5C2C059F" w14:textId="4DA7F310" w:rsidR="00A357CC" w:rsidRPr="00942AE3" w:rsidRDefault="00942AE3" w:rsidP="00942AE3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E3">
        <w:rPr>
          <w:rFonts w:ascii="Times New Roman" w:hAnsi="Times New Roman"/>
          <w:sz w:val="24"/>
          <w:szCs w:val="24"/>
        </w:rPr>
        <w:t>§ 5. Määrus jõustub kolmandal päeval pärast Riigi Teatajas avaldamist.</w:t>
      </w:r>
    </w:p>
    <w:p w14:paraId="5C2C05A0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C2C05A5" w14:textId="77777777" w:rsidTr="00E13B6E">
        <w:tc>
          <w:tcPr>
            <w:tcW w:w="4677" w:type="dxa"/>
            <w:shd w:val="clear" w:color="auto" w:fill="auto"/>
          </w:tcPr>
          <w:p w14:paraId="5C2C05A1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C2C05A2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C2C05A3" w14:textId="26515361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9779E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09779E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C2C05A4" w14:textId="0E693A63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9779E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09779E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C2C05A6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2C05A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5C2C05AB" w14:textId="77777777" w:rsidTr="00C27542">
        <w:tc>
          <w:tcPr>
            <w:tcW w:w="976" w:type="dxa"/>
          </w:tcPr>
          <w:p w14:paraId="5C2C05A8" w14:textId="43E63252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5C2C05A9" w14:textId="18C48066" w:rsidR="00772CF5" w:rsidRDefault="00942AE3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Lisa 1 </w:t>
            </w:r>
            <w:r w:rsidR="00943BFB">
              <w:rPr>
                <w:rFonts w:ascii="Times New Roman" w:hAnsi="Times New Roman"/>
                <w:sz w:val="24"/>
                <w:szCs w:val="24"/>
              </w:rPr>
              <w:t>Tapa valla 2023. aasta 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isaeelarve I </w:t>
            </w:r>
          </w:p>
          <w:p w14:paraId="172868C5" w14:textId="043E20D0" w:rsidR="00942AE3" w:rsidRPr="00772CF5" w:rsidRDefault="00942AE3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Lisa 2 </w:t>
            </w:r>
            <w:r w:rsidR="00943BFB">
              <w:rPr>
                <w:rFonts w:ascii="Times New Roman" w:hAnsi="Times New Roman"/>
                <w:sz w:val="24"/>
                <w:szCs w:val="24"/>
              </w:rPr>
              <w:t xml:space="preserve">Tapa valla 2023. aasta </w:t>
            </w:r>
            <w:r>
              <w:rPr>
                <w:rFonts w:ascii="Times New Roman" w:hAnsi="Times New Roman"/>
                <w:sz w:val="24"/>
                <w:szCs w:val="24"/>
              </w:rPr>
              <w:t>Lisaeelarve I põhitegevuse tulud</w:t>
            </w:r>
          </w:p>
          <w:p w14:paraId="5C2C05AA" w14:textId="010E074F" w:rsidR="00772CF5" w:rsidRPr="00942AE3" w:rsidRDefault="00942AE3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 w:rsidRPr="00942AE3">
              <w:rPr>
                <w:rFonts w:ascii="Times New Roman" w:hAnsi="Times New Roman"/>
                <w:sz w:val="24"/>
                <w:szCs w:val="24"/>
              </w:rPr>
              <w:t xml:space="preserve">Lisa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42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BFB">
              <w:rPr>
                <w:rFonts w:ascii="Times New Roman" w:hAnsi="Times New Roman"/>
                <w:sz w:val="24"/>
                <w:szCs w:val="24"/>
              </w:rPr>
              <w:t xml:space="preserve">Tapa valla 2023. aasta </w:t>
            </w:r>
            <w:r>
              <w:rPr>
                <w:rFonts w:ascii="Times New Roman" w:hAnsi="Times New Roman"/>
                <w:sz w:val="24"/>
                <w:szCs w:val="24"/>
              </w:rPr>
              <w:t>Lisaeelarve I p</w:t>
            </w:r>
            <w:r w:rsidRPr="00942AE3">
              <w:rPr>
                <w:rFonts w:ascii="Times New Roman" w:hAnsi="Times New Roman"/>
                <w:sz w:val="24"/>
                <w:szCs w:val="24"/>
              </w:rPr>
              <w:t>õhitegevuse kulud ja investeerimistegevuse väljaminekud</w:t>
            </w:r>
          </w:p>
        </w:tc>
      </w:tr>
    </w:tbl>
    <w:p w14:paraId="5C2C05AC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2C05AD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5C2C05AF" w14:textId="77777777" w:rsidTr="00435C14">
        <w:tc>
          <w:tcPr>
            <w:tcW w:w="9354" w:type="dxa"/>
            <w:gridSpan w:val="3"/>
          </w:tcPr>
          <w:p w14:paraId="5C2C05AE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5C2C05B1" w14:textId="77777777" w:rsidTr="00435C14">
        <w:tc>
          <w:tcPr>
            <w:tcW w:w="9354" w:type="dxa"/>
            <w:gridSpan w:val="3"/>
          </w:tcPr>
          <w:p w14:paraId="5C2C05B0" w14:textId="4BA103ED" w:rsidR="00E13B6E" w:rsidRDefault="000246E0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Seletuskiri lisatud eraldi failina.</w:t>
            </w:r>
          </w:p>
        </w:tc>
      </w:tr>
      <w:tr w:rsidR="00E13B6E" w14:paraId="5C2C05B3" w14:textId="77777777" w:rsidTr="00435C14">
        <w:tc>
          <w:tcPr>
            <w:tcW w:w="9354" w:type="dxa"/>
            <w:gridSpan w:val="3"/>
          </w:tcPr>
          <w:p w14:paraId="5C2C05B2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5C2C05B6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C2C05B4" w14:textId="027FB4AE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 xml:space="preserve">Eelnõu </w:t>
            </w:r>
            <w:r w:rsidR="00FB2BD1">
              <w:rPr>
                <w:rFonts w:ascii="Times New Roman" w:hAnsi="Times New Roman"/>
                <w:sz w:val="24"/>
                <w:szCs w:val="24"/>
              </w:rPr>
              <w:t>esitaja</w:t>
            </w:r>
          </w:p>
        </w:tc>
        <w:tc>
          <w:tcPr>
            <w:tcW w:w="5948" w:type="dxa"/>
          </w:tcPr>
          <w:p w14:paraId="5C2C05B5" w14:textId="7793FE62" w:rsidR="00435C14" w:rsidRDefault="00FB2BD1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Vallavalitsus</w:t>
            </w:r>
          </w:p>
        </w:tc>
      </w:tr>
      <w:tr w:rsidR="00435C14" w14:paraId="5C2C05B9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C2C05B7" w14:textId="71244EF4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 xml:space="preserve">Eelnõu </w:t>
            </w:r>
            <w:r w:rsidR="00FB2BD1">
              <w:rPr>
                <w:rFonts w:ascii="Times New Roman" w:hAnsi="Times New Roman"/>
                <w:sz w:val="24"/>
                <w:szCs w:val="24"/>
              </w:rPr>
              <w:t>koostaja ja ettekandja</w:t>
            </w:r>
          </w:p>
        </w:tc>
        <w:tc>
          <w:tcPr>
            <w:tcW w:w="5948" w:type="dxa"/>
          </w:tcPr>
          <w:p w14:paraId="5C2C05B8" w14:textId="3443270C" w:rsidR="00435C14" w:rsidRDefault="00FB2BD1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Finantsspetsialist </w:t>
            </w:r>
            <w:r>
              <w:rPr>
                <w:rFonts w:ascii="Times New Roman" w:hAnsi="Times New Roman"/>
                <w:sz w:val="24"/>
                <w:szCs w:val="24"/>
              </w:rPr>
              <w:t>Helen Ruberg</w:t>
            </w:r>
          </w:p>
        </w:tc>
      </w:tr>
    </w:tbl>
    <w:p w14:paraId="5C2C05BA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A6C5E" w14:textId="77777777" w:rsidR="00DD018E" w:rsidRDefault="00DD018E" w:rsidP="0058227E">
      <w:pPr>
        <w:spacing w:after="0" w:line="240" w:lineRule="auto"/>
      </w:pPr>
      <w:r>
        <w:separator/>
      </w:r>
    </w:p>
  </w:endnote>
  <w:endnote w:type="continuationSeparator" w:id="0">
    <w:p w14:paraId="71EF9BFC" w14:textId="77777777" w:rsidR="00DD018E" w:rsidRDefault="00DD018E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05C2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19F7D" w14:textId="77777777" w:rsidR="00DD018E" w:rsidRDefault="00DD018E" w:rsidP="0058227E">
      <w:pPr>
        <w:spacing w:after="0" w:line="240" w:lineRule="auto"/>
      </w:pPr>
      <w:r>
        <w:separator/>
      </w:r>
    </w:p>
  </w:footnote>
  <w:footnote w:type="continuationSeparator" w:id="0">
    <w:p w14:paraId="03E8E4B0" w14:textId="77777777" w:rsidR="00DD018E" w:rsidRDefault="00DD018E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05BF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C2C05C1" w14:textId="62A9A8F8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05C3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2C05CE" wp14:editId="5C2C05CF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C05D4" w14:textId="7B2FA8CB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2C05CE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C2C05D4" w14:textId="7B2FA8CB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C2C05C4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C2C05C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2C05C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2C05C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2C05C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2C05C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2C05C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2C05C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2C05C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2C05CD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950311">
    <w:abstractNumId w:val="2"/>
  </w:num>
  <w:num w:numId="2" w16cid:durableId="1939946043">
    <w:abstractNumId w:val="3"/>
  </w:num>
  <w:num w:numId="3" w16cid:durableId="163085288">
    <w:abstractNumId w:val="1"/>
  </w:num>
  <w:num w:numId="4" w16cid:durableId="888032228">
    <w:abstractNumId w:val="0"/>
  </w:num>
  <w:num w:numId="5" w16cid:durableId="457261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246E0"/>
    <w:rsid w:val="00030487"/>
    <w:rsid w:val="0009779E"/>
    <w:rsid w:val="000A706D"/>
    <w:rsid w:val="00105CE0"/>
    <w:rsid w:val="001C5D78"/>
    <w:rsid w:val="001F4B34"/>
    <w:rsid w:val="002B1191"/>
    <w:rsid w:val="003360B7"/>
    <w:rsid w:val="003568FE"/>
    <w:rsid w:val="003B62E0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42AE3"/>
    <w:rsid w:val="00943BFB"/>
    <w:rsid w:val="009D2727"/>
    <w:rsid w:val="00A357CC"/>
    <w:rsid w:val="00A43B52"/>
    <w:rsid w:val="00A70750"/>
    <w:rsid w:val="00AA1BB8"/>
    <w:rsid w:val="00AA5077"/>
    <w:rsid w:val="00AB0B37"/>
    <w:rsid w:val="00AF1DE6"/>
    <w:rsid w:val="00C27542"/>
    <w:rsid w:val="00C4063A"/>
    <w:rsid w:val="00CD0CFF"/>
    <w:rsid w:val="00D56E98"/>
    <w:rsid w:val="00DB4C26"/>
    <w:rsid w:val="00DD018E"/>
    <w:rsid w:val="00E13B6E"/>
    <w:rsid w:val="00E54079"/>
    <w:rsid w:val="00EA2011"/>
    <w:rsid w:val="00EB548E"/>
    <w:rsid w:val="00ED16E3"/>
    <w:rsid w:val="00EE41BE"/>
    <w:rsid w:val="00F77BE4"/>
    <w:rsid w:val="00F9540A"/>
    <w:rsid w:val="00FB2BD1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C057F"/>
  <w15:docId w15:val="{6A220EC7-CCBB-4031-BD9F-929AB008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942AE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3</cp:revision>
  <cp:lastPrinted>2019-01-28T08:15:00Z</cp:lastPrinted>
  <dcterms:created xsi:type="dcterms:W3CDTF">2023-03-14T06:54:00Z</dcterms:created>
  <dcterms:modified xsi:type="dcterms:W3CDTF">2023-03-20T06:42:00Z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